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Orden- og adferds-reglement for Eiganes skole</w:t>
      </w:r>
      <w:r>
        <w:rPr>
          <w:b/>
          <w:color w:val="000000"/>
          <w:sz w:val="28"/>
          <w:szCs w:val="28"/>
        </w:rPr>
        <w:t xml:space="preserve"> </w:t>
      </w:r>
    </w:p>
    <w:p w14:paraId="00000002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28" w:lineRule="auto"/>
        <w:ind w:right="40"/>
        <w:rPr>
          <w:color w:val="000000"/>
        </w:rPr>
      </w:pPr>
      <w:r>
        <w:t xml:space="preserve">Dette reglementet bygger på </w:t>
      </w:r>
      <w:r>
        <w:rPr>
          <w:i/>
        </w:rPr>
        <w:t>Forskrift om reglement for orden og adferd i stavangerskolen</w:t>
      </w:r>
      <w:r>
        <w:t>, f</w:t>
      </w:r>
      <w:r>
        <w:rPr>
          <w:color w:val="000000"/>
        </w:rPr>
        <w:t xml:space="preserve">astsatt av kommunestyret i Stavanger kommune 16. november 2020 med hjemmel i lov     17.  juli 1998 nr. 61 om grunnskolen og den </w:t>
      </w:r>
      <w:proofErr w:type="spellStart"/>
      <w:r>
        <w:rPr>
          <w:color w:val="000000"/>
        </w:rPr>
        <w:t>vidaregåande</w:t>
      </w:r>
      <w:proofErr w:type="spellEnd"/>
      <w:r>
        <w:rPr>
          <w:color w:val="000000"/>
        </w:rPr>
        <w:t xml:space="preserve"> opplæringa (</w:t>
      </w:r>
      <w:proofErr w:type="gramStart"/>
      <w:r>
        <w:rPr>
          <w:color w:val="000000"/>
        </w:rPr>
        <w:t xml:space="preserve">opplæringslova)   </w:t>
      </w:r>
      <w:proofErr w:type="gramEnd"/>
      <w:r>
        <w:rPr>
          <w:color w:val="000000"/>
        </w:rPr>
        <w:t xml:space="preserve">      § 9 A-10.  </w:t>
      </w:r>
    </w:p>
    <w:p w14:paraId="00000003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1 Formål  </w:t>
      </w:r>
    </w:p>
    <w:p w14:paraId="00000004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76" w:firstLine="17"/>
        <w:jc w:val="both"/>
        <w:rPr>
          <w:color w:val="000000"/>
        </w:rPr>
      </w:pPr>
      <w:r>
        <w:rPr>
          <w:color w:val="000000"/>
        </w:rPr>
        <w:t xml:space="preserve">Reglementet skal bidra til å skape et godt forhold mellom elever, lærere og andre ansatte </w:t>
      </w:r>
      <w:proofErr w:type="gramStart"/>
      <w:r>
        <w:rPr>
          <w:color w:val="000000"/>
        </w:rPr>
        <w:t>og  gi</w:t>
      </w:r>
      <w:proofErr w:type="gramEnd"/>
      <w:r>
        <w:rPr>
          <w:color w:val="000000"/>
        </w:rPr>
        <w:t xml:space="preserve"> elevene et trygt og godt skolemiljø som fremmer læring og livsmestring. Skolen skal </w:t>
      </w:r>
      <w:proofErr w:type="gramStart"/>
      <w:r>
        <w:rPr>
          <w:color w:val="000000"/>
        </w:rPr>
        <w:t>legge  vekt</w:t>
      </w:r>
      <w:proofErr w:type="gramEnd"/>
      <w:r>
        <w:rPr>
          <w:color w:val="000000"/>
        </w:rPr>
        <w:t xml:space="preserve"> på å ha en god dialog med foreldre og foresatte. </w:t>
      </w:r>
    </w:p>
    <w:p w14:paraId="00000005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14" w:right="338" w:firstLine="11"/>
      </w:pPr>
      <w:r>
        <w:t xml:space="preserve">I alle saker </w:t>
      </w:r>
      <w:r>
        <w:t xml:space="preserve">som behandles etter dette reglementet, skal hensynet til barnets beste ligge </w:t>
      </w:r>
      <w:proofErr w:type="gramStart"/>
      <w:r>
        <w:t>til  grunn</w:t>
      </w:r>
      <w:proofErr w:type="gramEnd"/>
      <w:r>
        <w:t xml:space="preserve">.  </w:t>
      </w:r>
    </w:p>
    <w:p w14:paraId="00000006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14" w:right="124"/>
        <w:rPr>
          <w:color w:val="000000"/>
        </w:rPr>
      </w:pPr>
      <w:r>
        <w:rPr>
          <w:color w:val="000000"/>
        </w:rPr>
        <w:t xml:space="preserve">Skolen skal møte elevene med tillit, respekt og krav og gi dem utfordringer som </w:t>
      </w:r>
      <w:proofErr w:type="gramStart"/>
      <w:r>
        <w:rPr>
          <w:color w:val="000000"/>
        </w:rPr>
        <w:t>fremmer  danning</w:t>
      </w:r>
      <w:proofErr w:type="gramEnd"/>
      <w:r>
        <w:rPr>
          <w:color w:val="000000"/>
        </w:rPr>
        <w:t xml:space="preserve"> og lærelyst. Elevene skal ha medansvar og rett til medvirkning. Diss</w:t>
      </w:r>
      <w:r>
        <w:rPr>
          <w:color w:val="000000"/>
        </w:rPr>
        <w:t xml:space="preserve">e verdiene </w:t>
      </w:r>
      <w:proofErr w:type="gramStart"/>
      <w:r>
        <w:rPr>
          <w:color w:val="000000"/>
        </w:rPr>
        <w:t>skal  ligge</w:t>
      </w:r>
      <w:proofErr w:type="gramEnd"/>
      <w:r>
        <w:rPr>
          <w:color w:val="000000"/>
        </w:rPr>
        <w:t xml:space="preserve"> til grunn for alt arbeid i skolen. </w:t>
      </w:r>
    </w:p>
    <w:p w14:paraId="00000007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2 Virkeområde  </w:t>
      </w:r>
    </w:p>
    <w:p w14:paraId="00000008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1" w:right="217" w:firstLine="11"/>
        <w:rPr>
          <w:color w:val="000000"/>
        </w:rPr>
      </w:pPr>
      <w:r>
        <w:rPr>
          <w:color w:val="000000"/>
        </w:rPr>
        <w:t xml:space="preserve">Reglementet gjelder for grunnskolene i Stavanger kommune. Reglementet gjelder </w:t>
      </w:r>
      <w:proofErr w:type="gramStart"/>
      <w:r>
        <w:rPr>
          <w:color w:val="000000"/>
        </w:rPr>
        <w:t>i  skoletiden</w:t>
      </w:r>
      <w:proofErr w:type="gramEnd"/>
      <w:r>
        <w:rPr>
          <w:color w:val="000000"/>
        </w:rPr>
        <w:t xml:space="preserve"> når skolene har ansvar for elevene. Det vil si i timer og friminutt, men også </w:t>
      </w:r>
      <w:proofErr w:type="gramStart"/>
      <w:r>
        <w:rPr>
          <w:color w:val="000000"/>
        </w:rPr>
        <w:t>når  elevene</w:t>
      </w:r>
      <w:proofErr w:type="gramEnd"/>
      <w:r>
        <w:rPr>
          <w:color w:val="000000"/>
        </w:rPr>
        <w:t xml:space="preserve"> har undervisning andre steder enn på skolens område, for eksempel i leirs</w:t>
      </w:r>
      <w:r>
        <w:rPr>
          <w:color w:val="000000"/>
        </w:rPr>
        <w:t xml:space="preserve">koler og  på andre turer i skolens regi. Også det som skjer i det digitale rom omfattes </w:t>
      </w:r>
      <w:proofErr w:type="gramStart"/>
      <w:r>
        <w:rPr>
          <w:color w:val="000000"/>
        </w:rPr>
        <w:t>av  ordensreglementet</w:t>
      </w:r>
      <w:proofErr w:type="gramEnd"/>
      <w:r>
        <w:rPr>
          <w:color w:val="000000"/>
        </w:rPr>
        <w:t>. Ordensreglementet gjelder også på skoleveien og i skoleskyssen.  Hendelser utenfor skoletiden, som setter sitt preg på den, vil også kunne omfatt</w:t>
      </w:r>
      <w:r>
        <w:rPr>
          <w:color w:val="000000"/>
        </w:rPr>
        <w:t xml:space="preserve">es </w:t>
      </w:r>
      <w:proofErr w:type="gramStart"/>
      <w:r>
        <w:rPr>
          <w:color w:val="000000"/>
        </w:rPr>
        <w:t>av  ordensreglementet</w:t>
      </w:r>
      <w:proofErr w:type="gramEnd"/>
      <w:r>
        <w:rPr>
          <w:color w:val="000000"/>
        </w:rPr>
        <w:t xml:space="preserve">. </w:t>
      </w:r>
    </w:p>
    <w:p w14:paraId="00000009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3 Elevenes rettigheter  </w:t>
      </w:r>
    </w:p>
    <w:p w14:paraId="0000000A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3"/>
        <w:rPr>
          <w:color w:val="000000"/>
        </w:rPr>
      </w:pPr>
      <w:r>
        <w:rPr>
          <w:color w:val="000000"/>
        </w:rPr>
        <w:t xml:space="preserve">Elevene har rett til å </w:t>
      </w:r>
    </w:p>
    <w:p w14:paraId="0000000B" w14:textId="77777777" w:rsidR="005D1869" w:rsidRDefault="000C0B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color w:val="000000"/>
        </w:rPr>
      </w:pPr>
      <w:r>
        <w:rPr>
          <w:color w:val="000000"/>
        </w:rPr>
        <w:t xml:space="preserve">ha et godt lærings- og skolemiljø </w:t>
      </w:r>
    </w:p>
    <w:p w14:paraId="0000000C" w14:textId="77777777" w:rsidR="005D1869" w:rsidRDefault="000C0B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bli hørt og si sin mening </w:t>
      </w:r>
    </w:p>
    <w:p w14:paraId="0000000D" w14:textId="77777777" w:rsidR="005D1869" w:rsidRDefault="000C0B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bli behandlet på en ordentlig måte og bli vist respekt  </w:t>
      </w:r>
    </w:p>
    <w:p w14:paraId="0000000E" w14:textId="77777777" w:rsidR="005D1869" w:rsidRDefault="000C0B4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få ha sine eiendeler i fred </w:t>
      </w:r>
    </w:p>
    <w:p w14:paraId="0000000F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4 Elevenes plikter  </w:t>
      </w:r>
    </w:p>
    <w:p w14:paraId="00000010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3"/>
        <w:rPr>
          <w:color w:val="000000"/>
        </w:rPr>
      </w:pPr>
      <w:r>
        <w:rPr>
          <w:color w:val="000000"/>
        </w:rPr>
        <w:t xml:space="preserve">Elevene har plikt til å  </w:t>
      </w:r>
    </w:p>
    <w:p w14:paraId="00000011" w14:textId="77777777" w:rsidR="005D1869" w:rsidRDefault="000C0B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rPr>
          <w:color w:val="000000"/>
        </w:rPr>
      </w:pPr>
      <w:r>
        <w:rPr>
          <w:color w:val="000000"/>
        </w:rPr>
        <w:t xml:space="preserve">bidra til å skape et godt lærings- og skolemiljø </w:t>
      </w:r>
    </w:p>
    <w:p w14:paraId="00000012" w14:textId="77777777" w:rsidR="005D1869" w:rsidRDefault="000C0B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behandle andre på en ordentlig måte og vise andre respekt  </w:t>
      </w:r>
    </w:p>
    <w:p w14:paraId="00000013" w14:textId="77777777" w:rsidR="005D1869" w:rsidRDefault="000C0B4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t>vi bruker STOPP-regelen</w:t>
      </w:r>
    </w:p>
    <w:p w14:paraId="00000014" w14:textId="77777777" w:rsidR="005D1869" w:rsidRDefault="000C0B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la andres eiendeler være i fred</w:t>
      </w:r>
    </w:p>
    <w:p w14:paraId="00000015" w14:textId="77777777" w:rsidR="005D1869" w:rsidRDefault="000C0B4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ta vare på skolebygg og skolens eiendeler</w:t>
      </w:r>
    </w:p>
    <w:p w14:paraId="00000016" w14:textId="77777777" w:rsidR="005D1869" w:rsidRDefault="000C0B4B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bidra til å holde orden i alle rom</w:t>
      </w:r>
    </w:p>
    <w:p w14:paraId="00000017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44" w:firstLine="9"/>
        <w:rPr>
          <w:color w:val="000000"/>
        </w:rPr>
      </w:pPr>
      <w:r>
        <w:rPr>
          <w:color w:val="000000"/>
        </w:rPr>
        <w:t xml:space="preserve">Skolen er lærings- og arbeidsplass for mange mennesker, både barn, unge og voksne, </w:t>
      </w:r>
      <w:proofErr w:type="gramStart"/>
      <w:r>
        <w:rPr>
          <w:color w:val="000000"/>
        </w:rPr>
        <w:t>som  sammen</w:t>
      </w:r>
      <w:proofErr w:type="gramEnd"/>
      <w:r>
        <w:rPr>
          <w:color w:val="000000"/>
        </w:rPr>
        <w:t xml:space="preserve"> har et ansvar for å medvirke til at både elever og ansatte har et godt arbeidsmiljø.</w:t>
      </w:r>
      <w:r>
        <w:rPr>
          <w:color w:val="000000"/>
        </w:rPr>
        <w:t xml:space="preserve">  Alle skal følge vanlige regler i samfunnet, herunder alminnelig god folkeskikk. </w:t>
      </w:r>
    </w:p>
    <w:p w14:paraId="00000018" w14:textId="77777777" w:rsidR="005D1869" w:rsidRDefault="005D1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</w:rPr>
      </w:pPr>
    </w:p>
    <w:p w14:paraId="00000019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5 Regler for god orden  </w:t>
      </w:r>
    </w:p>
    <w:p w14:paraId="0000001A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23"/>
        <w:rPr>
          <w:color w:val="000000"/>
        </w:rPr>
      </w:pPr>
      <w:r>
        <w:rPr>
          <w:color w:val="000000"/>
        </w:rPr>
        <w:t xml:space="preserve">Det er god orden å </w:t>
      </w:r>
    </w:p>
    <w:p w14:paraId="0000001B" w14:textId="77777777" w:rsidR="005D1869" w:rsidRDefault="000C0B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color w:val="000000"/>
        </w:rPr>
      </w:pPr>
      <w:r>
        <w:rPr>
          <w:color w:val="000000"/>
        </w:rPr>
        <w:t xml:space="preserve">møte presis og forberedt på skolen og til undervisningen </w:t>
      </w:r>
    </w:p>
    <w:p w14:paraId="0000001C" w14:textId="77777777" w:rsidR="005D1869" w:rsidRDefault="000C0B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følge skolens regler for melding av fravær </w:t>
      </w:r>
    </w:p>
    <w:p w14:paraId="0000001D" w14:textId="77777777" w:rsidR="005D1869" w:rsidRDefault="000C0B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ha skolesakene i orden </w:t>
      </w:r>
      <w:r>
        <w:t xml:space="preserve">og </w:t>
      </w:r>
      <w:r>
        <w:rPr>
          <w:color w:val="000000"/>
        </w:rPr>
        <w:t xml:space="preserve">ha med nødvendige læremidler og utstyr  </w:t>
      </w:r>
    </w:p>
    <w:p w14:paraId="0000001E" w14:textId="77777777" w:rsidR="005D1869" w:rsidRDefault="000C0B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gjøre skolearbeidet så godt man kan og til rett tid </w:t>
      </w:r>
    </w:p>
    <w:p w14:paraId="0000001F" w14:textId="77777777" w:rsidR="005D1869" w:rsidRDefault="000C0B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ikke la mobiltelefoner, smartklokker og lignende forstyrre læringsarbeidet </w:t>
      </w:r>
    </w:p>
    <w:p w14:paraId="00000020" w14:textId="77777777" w:rsidR="005D1869" w:rsidRDefault="000C0B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dersom det tas m</w:t>
      </w:r>
      <w:r>
        <w:t>ed på skolen, skal det oppbevares på mobilhotell</w:t>
      </w:r>
    </w:p>
    <w:p w14:paraId="00000021" w14:textId="77777777" w:rsidR="005D1869" w:rsidRDefault="000C0B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sykler, sparkesykler, rullebrett og lignende skal ikke brukes, men være parkert i sykkelstativ i skolegården i skolens åpningstid (07.30-16.30)</w:t>
      </w:r>
    </w:p>
    <w:p w14:paraId="00000022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6 Regler for god atferd </w:t>
      </w:r>
    </w:p>
    <w:p w14:paraId="00000023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3"/>
      </w:pPr>
      <w:r>
        <w:rPr>
          <w:color w:val="000000"/>
        </w:rPr>
        <w:t xml:space="preserve">Det er god atferd å </w:t>
      </w:r>
    </w:p>
    <w:p w14:paraId="00000024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8" w:line="240" w:lineRule="auto"/>
      </w:pPr>
      <w:r>
        <w:rPr>
          <w:color w:val="000000"/>
        </w:rPr>
        <w:t>vise hensyn og respekt for andre</w:t>
      </w:r>
    </w:p>
    <w:p w14:paraId="00000025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følge skolens respektregler</w:t>
      </w:r>
    </w:p>
    <w:p w14:paraId="00000026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være i elevrollen</w:t>
      </w:r>
    </w:p>
    <w:p w14:paraId="00000027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følge klassereglene</w:t>
      </w:r>
    </w:p>
    <w:p w14:paraId="00000028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gå og snakke rolig inne i skolebygget</w:t>
      </w:r>
    </w:p>
    <w:p w14:paraId="00000029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vise respekt for andres eiendeler </w:t>
      </w:r>
    </w:p>
    <w:p w14:paraId="0000002A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være hyggelige og høflige mot hverandre</w:t>
      </w:r>
    </w:p>
    <w:p w14:paraId="0000002B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hilse på hverandre</w:t>
      </w:r>
    </w:p>
    <w:p w14:paraId="0000002C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være skolevenner</w:t>
      </w:r>
    </w:p>
    <w:p w14:paraId="0000002D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Caps</w:t>
      </w:r>
      <w:proofErr w:type="spellEnd"/>
      <w:r>
        <w:t>, lue og hette skal ikke brukes innendørs.</w:t>
      </w:r>
      <w:r>
        <w:rPr>
          <w:color w:val="000000"/>
        </w:rPr>
        <w:t xml:space="preserve"> </w:t>
      </w:r>
    </w:p>
    <w:p w14:paraId="0000002E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bruke et fint språk </w:t>
      </w:r>
    </w:p>
    <w:p w14:paraId="0000002F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følge spilleregler, ikke jukse</w:t>
      </w:r>
    </w:p>
    <w:p w14:paraId="00000030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ta godt vare på skolens eiendeler</w:t>
      </w:r>
    </w:p>
    <w:p w14:paraId="00000031" w14:textId="77777777" w:rsidR="005D1869" w:rsidRDefault="000C0B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holde skolens område rent og ryddig</w:t>
      </w:r>
    </w:p>
    <w:p w14:paraId="00000032" w14:textId="77777777" w:rsidR="005D1869" w:rsidRDefault="000C0B4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innesko</w:t>
      </w:r>
    </w:p>
    <w:p w14:paraId="00000033" w14:textId="77777777" w:rsidR="005D1869" w:rsidRDefault="000C0B4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avfallshåndtering</w:t>
      </w:r>
    </w:p>
    <w:p w14:paraId="00000034" w14:textId="77777777" w:rsidR="005D1869" w:rsidRDefault="000C0B4B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ikke bruke </w:t>
      </w:r>
      <w:proofErr w:type="spellStart"/>
      <w:r>
        <w:t>tyggi</w:t>
      </w:r>
      <w:proofErr w:type="spellEnd"/>
      <w:r>
        <w:rPr>
          <w:color w:val="000000"/>
        </w:rPr>
        <w:t xml:space="preserve"> </w:t>
      </w:r>
    </w:p>
    <w:p w14:paraId="00000035" w14:textId="77777777" w:rsidR="005D1869" w:rsidRDefault="000C0B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vise nettvett, følge IKT-reglementet og skolens regler for bruk og oppbevaring </w:t>
      </w:r>
      <w:proofErr w:type="gramStart"/>
      <w:r>
        <w:rPr>
          <w:color w:val="000000"/>
        </w:rPr>
        <w:t>av  utstyr</w:t>
      </w:r>
      <w:proofErr w:type="gramEnd"/>
      <w:r>
        <w:rPr>
          <w:color w:val="000000"/>
        </w:rPr>
        <w:t xml:space="preserve">  </w:t>
      </w:r>
    </w:p>
    <w:p w14:paraId="00000036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3"/>
      </w:pPr>
      <w:r>
        <w:rPr>
          <w:color w:val="000000"/>
        </w:rPr>
        <w:t xml:space="preserve">Dette er ikke tillatt: </w:t>
      </w:r>
    </w:p>
    <w:p w14:paraId="00000037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"/>
        <w:rPr>
          <w:color w:val="000000"/>
        </w:rPr>
      </w:pPr>
      <w:r>
        <w:rPr>
          <w:color w:val="000000"/>
        </w:rPr>
        <w:t>- å drive hærverk</w:t>
      </w:r>
    </w:p>
    <w:p w14:paraId="00000038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4"/>
        <w:rPr>
          <w:color w:val="000000"/>
        </w:rPr>
      </w:pPr>
      <w:r>
        <w:t xml:space="preserve">- </w:t>
      </w:r>
      <w:r>
        <w:rPr>
          <w:color w:val="000000"/>
        </w:rPr>
        <w:t xml:space="preserve">å banne eller bruke annet grovt språk </w:t>
      </w:r>
    </w:p>
    <w:p w14:paraId="00000039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r>
        <w:rPr>
          <w:color w:val="000000"/>
        </w:rPr>
        <w:t xml:space="preserve">- å mobbe eller på andre måter krenke andre </w:t>
      </w:r>
    </w:p>
    <w:p w14:paraId="0000003A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r>
        <w:rPr>
          <w:color w:val="000000"/>
        </w:rPr>
        <w:t xml:space="preserve">- å utsette andre for rasisme eller diskriminering </w:t>
      </w:r>
    </w:p>
    <w:p w14:paraId="0000003B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r>
        <w:rPr>
          <w:color w:val="000000"/>
        </w:rPr>
        <w:t xml:space="preserve">- å utøve eller true med fysisk vold </w:t>
      </w:r>
    </w:p>
    <w:p w14:paraId="0000003C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4" w:right="1332"/>
        <w:rPr>
          <w:color w:val="000000"/>
        </w:rPr>
      </w:pPr>
      <w:r>
        <w:rPr>
          <w:color w:val="000000"/>
        </w:rPr>
        <w:t xml:space="preserve">- å ha med, bruke eller være påvirket av alkohol, narkotika eller andre </w:t>
      </w:r>
      <w:proofErr w:type="gramStart"/>
      <w:r>
        <w:rPr>
          <w:color w:val="000000"/>
        </w:rPr>
        <w:t>rusmidler  -</w:t>
      </w:r>
      <w:proofErr w:type="gramEnd"/>
      <w:r>
        <w:rPr>
          <w:color w:val="000000"/>
        </w:rPr>
        <w:t xml:space="preserve"> å røyke eller bruke tobakk/snus  </w:t>
      </w:r>
    </w:p>
    <w:p w14:paraId="0000003D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"/>
        <w:rPr>
          <w:color w:val="000000"/>
        </w:rPr>
      </w:pPr>
      <w:r>
        <w:rPr>
          <w:color w:val="000000"/>
        </w:rPr>
        <w:t xml:space="preserve">- å ha med og/eller benytte farlige gjenstander  </w:t>
      </w:r>
    </w:p>
    <w:p w14:paraId="0000003E" w14:textId="77777777" w:rsidR="005D1869" w:rsidRDefault="005D18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"/>
      </w:pPr>
    </w:p>
    <w:p w14:paraId="0000003F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4"/>
      </w:pPr>
      <w:r>
        <w:t xml:space="preserve">Punktene i § 5 og 6 diskuteres når elevene lager sine </w:t>
      </w:r>
      <w:r>
        <w:rPr>
          <w:u w:val="single"/>
        </w:rPr>
        <w:t>klasseregler</w:t>
      </w:r>
      <w:r>
        <w:t>.</w:t>
      </w:r>
    </w:p>
    <w:p w14:paraId="00000040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7 Reaksjoner ved brudd på reglene for god orden og atferd </w:t>
      </w:r>
    </w:p>
    <w:p w14:paraId="00000041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29" w:lineRule="auto"/>
        <w:ind w:left="8" w:right="136" w:firstLine="7"/>
        <w:rPr>
          <w:color w:val="000000"/>
        </w:rPr>
      </w:pPr>
      <w:r>
        <w:rPr>
          <w:color w:val="000000"/>
        </w:rPr>
        <w:t>Ordensreglementet er til for å verne om den enkelte eleven og den enkeltes r</w:t>
      </w:r>
      <w:r>
        <w:rPr>
          <w:color w:val="000000"/>
        </w:rPr>
        <w:t xml:space="preserve">ett til et </w:t>
      </w:r>
      <w:proofErr w:type="gramStart"/>
      <w:r>
        <w:rPr>
          <w:color w:val="000000"/>
        </w:rPr>
        <w:t xml:space="preserve">godt  </w:t>
      </w:r>
      <w:r>
        <w:rPr>
          <w:color w:val="000000"/>
        </w:rPr>
        <w:lastRenderedPageBreak/>
        <w:t>skolemiljø</w:t>
      </w:r>
      <w:proofErr w:type="gramEnd"/>
      <w:r>
        <w:rPr>
          <w:color w:val="000000"/>
        </w:rPr>
        <w:t xml:space="preserve">. Ordensreglementet skal også sikre at eleven blir møtt på en god måte og </w:t>
      </w:r>
      <w:proofErr w:type="gramStart"/>
      <w:r>
        <w:rPr>
          <w:color w:val="000000"/>
        </w:rPr>
        <w:t>blir  behandlet</w:t>
      </w:r>
      <w:proofErr w:type="gramEnd"/>
      <w:r>
        <w:rPr>
          <w:color w:val="000000"/>
        </w:rPr>
        <w:t xml:space="preserve"> skikkelig og rettferdig, dersom skolen må reagere. Dersom en elev bryter </w:t>
      </w:r>
      <w:proofErr w:type="gramStart"/>
      <w:r>
        <w:rPr>
          <w:color w:val="000000"/>
        </w:rPr>
        <w:t>reglene  for</w:t>
      </w:r>
      <w:proofErr w:type="gramEnd"/>
      <w:r>
        <w:rPr>
          <w:color w:val="000000"/>
        </w:rPr>
        <w:t xml:space="preserve"> god orden og atferd, skal skolen alltid handle med ta</w:t>
      </w:r>
      <w:r>
        <w:rPr>
          <w:color w:val="000000"/>
        </w:rPr>
        <w:t xml:space="preserve">nke på barnets beste.  </w:t>
      </w:r>
    </w:p>
    <w:p w14:paraId="00000042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8" w:right="248" w:firstLine="14"/>
        <w:rPr>
          <w:color w:val="000000"/>
        </w:rPr>
      </w:pPr>
      <w:r>
        <w:rPr>
          <w:color w:val="000000"/>
        </w:rPr>
        <w:t xml:space="preserve">Barnekonvensjonen fastsetter at saksbehandlingen skal være effektiv, barnevennlig og </w:t>
      </w:r>
      <w:proofErr w:type="gramStart"/>
      <w:r>
        <w:rPr>
          <w:color w:val="000000"/>
        </w:rPr>
        <w:t>lett  tilgjengelig</w:t>
      </w:r>
      <w:proofErr w:type="gramEnd"/>
      <w:r>
        <w:rPr>
          <w:color w:val="000000"/>
        </w:rPr>
        <w:t xml:space="preserve">. Dette vil si at behandlingen av saken ikke må ta for lang tid, det må brukes </w:t>
      </w:r>
      <w:proofErr w:type="gramStart"/>
      <w:r>
        <w:rPr>
          <w:color w:val="000000"/>
        </w:rPr>
        <w:t>et  språk</w:t>
      </w:r>
      <w:proofErr w:type="gramEnd"/>
      <w:r>
        <w:rPr>
          <w:color w:val="000000"/>
        </w:rPr>
        <w:t xml:space="preserve"> som eleven kan forstå, og eleven må være kjent med hvordan saken</w:t>
      </w:r>
      <w:r>
        <w:rPr>
          <w:color w:val="000000"/>
        </w:rPr>
        <w:t xml:space="preserve"> skal behandles. </w:t>
      </w:r>
    </w:p>
    <w:p w14:paraId="00000043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9" w:right="216" w:hanging="4"/>
        <w:rPr>
          <w:color w:val="000000"/>
        </w:rPr>
      </w:pPr>
      <w:r>
        <w:rPr>
          <w:color w:val="000000"/>
        </w:rPr>
        <w:t xml:space="preserve">Skolen skal alltid starte med en samtale med eleven og sørge for at eleven får snakke </w:t>
      </w:r>
      <w:proofErr w:type="gramStart"/>
      <w:r>
        <w:rPr>
          <w:color w:val="000000"/>
        </w:rPr>
        <w:t>med  noen</w:t>
      </w:r>
      <w:proofErr w:type="gramEnd"/>
      <w:r>
        <w:rPr>
          <w:color w:val="000000"/>
        </w:rPr>
        <w:t xml:space="preserve"> eleven stoler på, i en situasjon som oppleves trygg. Skolen kan ikke bruke </w:t>
      </w:r>
      <w:proofErr w:type="gramStart"/>
      <w:r>
        <w:rPr>
          <w:color w:val="000000"/>
        </w:rPr>
        <w:t>andre  reaksjonsformer</w:t>
      </w:r>
      <w:proofErr w:type="gramEnd"/>
      <w:r>
        <w:rPr>
          <w:color w:val="000000"/>
        </w:rPr>
        <w:t xml:space="preserve"> enn de som er fastsatt her.</w:t>
      </w:r>
    </w:p>
    <w:p w14:paraId="00000044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" w:right="464" w:firstLine="8"/>
        <w:rPr>
          <w:color w:val="000000"/>
        </w:rPr>
      </w:pPr>
      <w:r>
        <w:rPr>
          <w:color w:val="000000"/>
        </w:rPr>
        <w:t xml:space="preserve">Nedenfor følger </w:t>
      </w:r>
      <w:r>
        <w:rPr>
          <w:color w:val="000000"/>
        </w:rPr>
        <w:t xml:space="preserve">nærmere informasjon om hvordan skolen kan gå fram ved alvorlige </w:t>
      </w:r>
      <w:proofErr w:type="gramStart"/>
      <w:r>
        <w:rPr>
          <w:color w:val="000000"/>
        </w:rPr>
        <w:t>eller  gjentatte</w:t>
      </w:r>
      <w:proofErr w:type="gramEnd"/>
      <w:r>
        <w:rPr>
          <w:color w:val="000000"/>
        </w:rPr>
        <w:t xml:space="preserve"> brudd på reglene. </w:t>
      </w:r>
    </w:p>
    <w:p w14:paraId="00000045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8"/>
        <w:rPr>
          <w:b/>
          <w:color w:val="000000"/>
        </w:rPr>
      </w:pPr>
      <w:r>
        <w:rPr>
          <w:b/>
          <w:color w:val="000000"/>
        </w:rPr>
        <w:t xml:space="preserve">Ugyldig fravær  </w:t>
      </w:r>
    </w:p>
    <w:p w14:paraId="00000046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86" w:firstLine="11"/>
        <w:rPr>
          <w:color w:val="000000"/>
        </w:rPr>
      </w:pPr>
      <w:r>
        <w:rPr>
          <w:color w:val="000000"/>
        </w:rPr>
        <w:t xml:space="preserve">Dersom en elev ofte kommer for sent eller er borte fra skolen uten at foresatte har </w:t>
      </w:r>
      <w:proofErr w:type="gramStart"/>
      <w:r>
        <w:rPr>
          <w:color w:val="000000"/>
        </w:rPr>
        <w:t>informert  skolen</w:t>
      </w:r>
      <w:proofErr w:type="gramEnd"/>
      <w:r>
        <w:rPr>
          <w:color w:val="000000"/>
        </w:rPr>
        <w:t>, skal hjemmet kontaktes for å få klarlagt årsaken til at eleven kommer for sent eller er  borte fra skolen. De tiltakene som iverksettes, må ses i sammenh</w:t>
      </w:r>
      <w:r>
        <w:rPr>
          <w:color w:val="000000"/>
        </w:rPr>
        <w:t xml:space="preserve">eng med årsaken til, </w:t>
      </w:r>
      <w:proofErr w:type="gramStart"/>
      <w:r>
        <w:rPr>
          <w:color w:val="000000"/>
        </w:rPr>
        <w:t>og  hvor</w:t>
      </w:r>
      <w:proofErr w:type="gramEnd"/>
      <w:r>
        <w:rPr>
          <w:color w:val="000000"/>
        </w:rPr>
        <w:t xml:space="preserve"> ofte eleven kommer for sent eller har ulovlig fravær.  </w:t>
      </w:r>
    </w:p>
    <w:p w14:paraId="00000047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14" w:right="475" w:firstLine="8"/>
        <w:rPr>
          <w:color w:val="000000"/>
        </w:rPr>
      </w:pPr>
      <w:r>
        <w:rPr>
          <w:color w:val="000000"/>
        </w:rPr>
        <w:t xml:space="preserve">Foresatte skal involveres når fravær, inkludert det å komme for sent, går ut over </w:t>
      </w:r>
      <w:proofErr w:type="gramStart"/>
      <w:r>
        <w:rPr>
          <w:color w:val="000000"/>
        </w:rPr>
        <w:t>elevens  læring</w:t>
      </w:r>
      <w:proofErr w:type="gramEnd"/>
      <w:r>
        <w:rPr>
          <w:color w:val="000000"/>
        </w:rPr>
        <w:t xml:space="preserve"> eller virker forstyrrende på klassens totale læringssituasjon. Foresatte</w:t>
      </w:r>
      <w:r>
        <w:rPr>
          <w:color w:val="000000"/>
        </w:rPr>
        <w:t xml:space="preserve"> må </w:t>
      </w:r>
      <w:proofErr w:type="gramStart"/>
      <w:r>
        <w:rPr>
          <w:color w:val="000000"/>
        </w:rPr>
        <w:t>også  informeres</w:t>
      </w:r>
      <w:proofErr w:type="gramEnd"/>
      <w:r>
        <w:rPr>
          <w:color w:val="000000"/>
        </w:rPr>
        <w:t xml:space="preserve"> om det ansvaret de har for elevens fremmøte til undervisning etter  opplæringslovens § 2-1.  </w:t>
      </w:r>
    </w:p>
    <w:p w14:paraId="00000048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240" w:lineRule="auto"/>
        <w:ind w:left="19"/>
        <w:rPr>
          <w:b/>
          <w:color w:val="000000"/>
        </w:rPr>
      </w:pPr>
      <w:r>
        <w:rPr>
          <w:b/>
          <w:color w:val="000000"/>
        </w:rPr>
        <w:t xml:space="preserve">Krenkelser og vold </w:t>
      </w:r>
    </w:p>
    <w:p w14:paraId="00000049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-5" w:firstLine="11"/>
        <w:rPr>
          <w:color w:val="000000"/>
        </w:rPr>
      </w:pPr>
      <w:r>
        <w:rPr>
          <w:color w:val="000000"/>
        </w:rPr>
        <w:t xml:space="preserve">Krenkelser som mobbing, vold, diskriminering eller trakassering aksepteres ikke. Den </w:t>
      </w:r>
      <w:proofErr w:type="gramStart"/>
      <w:r>
        <w:rPr>
          <w:color w:val="000000"/>
        </w:rPr>
        <w:t>enkelte  skole</w:t>
      </w:r>
      <w:proofErr w:type="gramEnd"/>
      <w:r>
        <w:rPr>
          <w:color w:val="000000"/>
        </w:rPr>
        <w:t xml:space="preserve"> skal ha en plan for utvikling av godt skolemiljø som er godkjent av samarbeidsutvalget.  Elever som truer med vold eller utøver vold kan vises bort fra unde</w:t>
      </w:r>
      <w:r>
        <w:rPr>
          <w:color w:val="000000"/>
        </w:rPr>
        <w:t xml:space="preserve">rvisningen/skolen.  </w:t>
      </w:r>
    </w:p>
    <w:p w14:paraId="0000004A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9"/>
        <w:rPr>
          <w:b/>
          <w:color w:val="000000"/>
        </w:rPr>
      </w:pPr>
      <w:r>
        <w:rPr>
          <w:b/>
          <w:color w:val="000000"/>
        </w:rPr>
        <w:t xml:space="preserve">Farlige og ulovlige gjenstander </w:t>
      </w:r>
    </w:p>
    <w:p w14:paraId="0000004B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267" w:firstLine="11"/>
        <w:rPr>
          <w:color w:val="000000"/>
        </w:rPr>
      </w:pPr>
      <w:r>
        <w:rPr>
          <w:color w:val="000000"/>
        </w:rPr>
        <w:t xml:space="preserve">På skolens område er det ikke tillatt å medbringe gjenstander som kan benyttes til å </w:t>
      </w:r>
      <w:proofErr w:type="gramStart"/>
      <w:r>
        <w:rPr>
          <w:color w:val="000000"/>
        </w:rPr>
        <w:t>utøve  skade</w:t>
      </w:r>
      <w:proofErr w:type="gramEnd"/>
      <w:r>
        <w:rPr>
          <w:color w:val="000000"/>
        </w:rPr>
        <w:t xml:space="preserve"> på andre, når det ikke fremstår som sannsynlig at gjenstanden bare skal benyttes til  andre, lovlige formål. Det er videre forbudt å bruke, oppbevare, omsette</w:t>
      </w:r>
      <w:r>
        <w:rPr>
          <w:color w:val="000000"/>
        </w:rPr>
        <w:t xml:space="preserve"> eller være </w:t>
      </w:r>
      <w:proofErr w:type="gramStart"/>
      <w:r>
        <w:rPr>
          <w:color w:val="000000"/>
        </w:rPr>
        <w:t>i  besittelse</w:t>
      </w:r>
      <w:proofErr w:type="gramEnd"/>
      <w:r>
        <w:rPr>
          <w:color w:val="000000"/>
        </w:rPr>
        <w:t xml:space="preserve"> av tobakk, snus, alkohol, narkotika eller andre rusmidler. </w:t>
      </w:r>
    </w:p>
    <w:p w14:paraId="0000004C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29" w:lineRule="auto"/>
        <w:ind w:left="11" w:right="109" w:hanging="5"/>
        <w:rPr>
          <w:color w:val="000000"/>
        </w:rPr>
      </w:pPr>
      <w:r>
        <w:rPr>
          <w:color w:val="000000"/>
        </w:rPr>
        <w:t xml:space="preserve">Ved skjellig grunn til mistanke om at eleven har med seg farlige eller ulovlige </w:t>
      </w:r>
      <w:proofErr w:type="gramStart"/>
      <w:r>
        <w:rPr>
          <w:color w:val="000000"/>
        </w:rPr>
        <w:t>gjenstander  eller</w:t>
      </w:r>
      <w:proofErr w:type="gramEnd"/>
      <w:r>
        <w:rPr>
          <w:color w:val="000000"/>
        </w:rPr>
        <w:t xml:space="preserve"> rusmidler, kan skolens ledelse foreta undersøkelse i garderobeskap og b</w:t>
      </w:r>
      <w:r>
        <w:rPr>
          <w:color w:val="000000"/>
        </w:rPr>
        <w:t xml:space="preserve">okskap som  disponeres av elevene. I slike tilfeller kan skolens ledelse også be elevens foresatte </w:t>
      </w:r>
      <w:proofErr w:type="gramStart"/>
      <w:r>
        <w:rPr>
          <w:color w:val="000000"/>
        </w:rPr>
        <w:t>om  skriftlig</w:t>
      </w:r>
      <w:proofErr w:type="gramEnd"/>
      <w:r>
        <w:rPr>
          <w:color w:val="000000"/>
        </w:rPr>
        <w:t xml:space="preserve"> tillatelse til å foreta utvendig kontroll av elevens eiendeler som lommer i klær, sekker  eller bagger. Om mulig skal elevenes foresatte gis an</w:t>
      </w:r>
      <w:r>
        <w:rPr>
          <w:color w:val="000000"/>
        </w:rPr>
        <w:t xml:space="preserve">ledning til å være til stede ved </w:t>
      </w:r>
      <w:proofErr w:type="gramStart"/>
      <w:r>
        <w:rPr>
          <w:color w:val="000000"/>
        </w:rPr>
        <w:t>en  eventuell</w:t>
      </w:r>
      <w:proofErr w:type="gramEnd"/>
      <w:r>
        <w:rPr>
          <w:color w:val="000000"/>
        </w:rPr>
        <w:t xml:space="preserve"> kontroll.  </w:t>
      </w:r>
    </w:p>
    <w:p w14:paraId="0000004D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1" w:right="460" w:firstLine="11"/>
        <w:rPr>
          <w:color w:val="000000"/>
        </w:rPr>
      </w:pPr>
      <w:r>
        <w:rPr>
          <w:color w:val="000000"/>
        </w:rPr>
        <w:t xml:space="preserve">Farlige og ulovlige gjenstander kan beslaglegges av skolen. Ulovlige </w:t>
      </w:r>
      <w:proofErr w:type="gramStart"/>
      <w:r>
        <w:rPr>
          <w:color w:val="000000"/>
        </w:rPr>
        <w:t>gjenstander  overleveres</w:t>
      </w:r>
      <w:proofErr w:type="gramEnd"/>
      <w:r>
        <w:rPr>
          <w:color w:val="000000"/>
        </w:rPr>
        <w:t xml:space="preserve"> politiet. Andre beslaglagte gjenstander overleveres til elevens foresatte </w:t>
      </w:r>
      <w:proofErr w:type="gramStart"/>
      <w:r>
        <w:rPr>
          <w:color w:val="000000"/>
        </w:rPr>
        <w:t>etter  skoletid</w:t>
      </w:r>
      <w:proofErr w:type="gramEnd"/>
      <w:r>
        <w:rPr>
          <w:color w:val="000000"/>
        </w:rPr>
        <w:t xml:space="preserve">.  </w:t>
      </w:r>
    </w:p>
    <w:p w14:paraId="0000004E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9"/>
        <w:rPr>
          <w:b/>
          <w:color w:val="000000"/>
        </w:rPr>
      </w:pPr>
      <w:r>
        <w:rPr>
          <w:b/>
          <w:color w:val="000000"/>
        </w:rPr>
        <w:t xml:space="preserve">Hærverk og skadeverk </w:t>
      </w:r>
    </w:p>
    <w:p w14:paraId="0000004F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8" w:right="30" w:firstLine="15"/>
        <w:rPr>
          <w:color w:val="000000"/>
        </w:rPr>
      </w:pPr>
      <w:r>
        <w:rPr>
          <w:color w:val="000000"/>
        </w:rPr>
        <w:t xml:space="preserve">Elever som utøver hærverk kan pålegges å rydde opp etter seg og rette opp skaden, </w:t>
      </w:r>
      <w:proofErr w:type="gramStart"/>
      <w:r>
        <w:rPr>
          <w:color w:val="000000"/>
        </w:rPr>
        <w:t>dersom  eleven</w:t>
      </w:r>
      <w:proofErr w:type="gramEnd"/>
      <w:r>
        <w:rPr>
          <w:color w:val="000000"/>
        </w:rPr>
        <w:t xml:space="preserve"> kan klare det. Opprydningen må bestå i arbeid eleven har forutsetning for å klare, </w:t>
      </w:r>
      <w:proofErr w:type="gramStart"/>
      <w:r>
        <w:rPr>
          <w:color w:val="000000"/>
        </w:rPr>
        <w:t>og  arbeidet</w:t>
      </w:r>
      <w:proofErr w:type="gramEnd"/>
      <w:r>
        <w:rPr>
          <w:color w:val="000000"/>
        </w:rPr>
        <w:t xml:space="preserve"> må stå rimelig i forhold til overtredelse</w:t>
      </w:r>
      <w:r>
        <w:rPr>
          <w:color w:val="000000"/>
        </w:rPr>
        <w:t xml:space="preserve">n. Foreldre kan bli holdt </w:t>
      </w:r>
      <w:proofErr w:type="gramStart"/>
      <w:r>
        <w:rPr>
          <w:color w:val="000000"/>
        </w:rPr>
        <w:t>erstatningsansvarlige  for</w:t>
      </w:r>
      <w:proofErr w:type="gramEnd"/>
      <w:r>
        <w:rPr>
          <w:color w:val="000000"/>
        </w:rPr>
        <w:t xml:space="preserve"> skade, hærverk eller tap av skolens eiendom og utstyr, jf. skadeerstatningsloven. </w:t>
      </w:r>
    </w:p>
    <w:p w14:paraId="00000050" w14:textId="77777777" w:rsidR="005D1869" w:rsidRDefault="005D18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</w:rPr>
      </w:pPr>
    </w:p>
    <w:p w14:paraId="00000051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8 Saksbehandling </w:t>
      </w:r>
    </w:p>
    <w:p w14:paraId="00000052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30" w:lineRule="auto"/>
        <w:ind w:left="14" w:right="189" w:firstLine="1"/>
        <w:rPr>
          <w:color w:val="000000"/>
        </w:rPr>
      </w:pPr>
      <w:r>
        <w:rPr>
          <w:color w:val="000000"/>
        </w:rPr>
        <w:t xml:space="preserve">Gjentatte eller alvorlige brudd på reglene for orden og atferd kan medføre følgende tiltak </w:t>
      </w:r>
      <w:proofErr w:type="gramStart"/>
      <w:r>
        <w:rPr>
          <w:color w:val="000000"/>
        </w:rPr>
        <w:t xml:space="preserve">alt  </w:t>
      </w:r>
      <w:r>
        <w:rPr>
          <w:color w:val="000000"/>
        </w:rPr>
        <w:lastRenderedPageBreak/>
        <w:t>etter</w:t>
      </w:r>
      <w:proofErr w:type="gramEnd"/>
      <w:r>
        <w:rPr>
          <w:color w:val="000000"/>
        </w:rPr>
        <w:t xml:space="preserve"> sakens alvor: </w:t>
      </w:r>
    </w:p>
    <w:tbl>
      <w:tblPr>
        <w:tblStyle w:val="a"/>
        <w:tblW w:w="9063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8"/>
        <w:gridCol w:w="2825"/>
        <w:gridCol w:w="1990"/>
      </w:tblGrid>
      <w:tr w:rsidR="005D1869" w14:paraId="22F85148" w14:textId="77777777">
        <w:trPr>
          <w:trHeight w:val="515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Tiltak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Myndighet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Hjemmel i </w:t>
            </w:r>
          </w:p>
          <w:p w14:paraId="00000056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opplæringsloven</w:t>
            </w:r>
          </w:p>
        </w:tc>
      </w:tr>
      <w:tr w:rsidR="005D1869" w14:paraId="2B52F3A0" w14:textId="77777777">
        <w:trPr>
          <w:trHeight w:val="408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Muntlig melding til foresatte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Skolens personale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– 10</w:t>
            </w:r>
          </w:p>
        </w:tc>
      </w:tr>
      <w:tr w:rsidR="005D1869" w14:paraId="28590B02" w14:textId="77777777">
        <w:trPr>
          <w:trHeight w:val="407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Skriftlig melding til foresatte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Kontaktlærer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– 10</w:t>
            </w:r>
          </w:p>
        </w:tc>
      </w:tr>
      <w:tr w:rsidR="005D1869" w14:paraId="7B0802F2" w14:textId="77777777">
        <w:trPr>
          <w:trHeight w:val="405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 xml:space="preserve">Skriftlig irettesettelse/advarsel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Rektor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– 10</w:t>
            </w:r>
          </w:p>
        </w:tc>
      </w:tr>
      <w:tr w:rsidR="005D1869" w14:paraId="7D65F918" w14:textId="77777777">
        <w:trPr>
          <w:trHeight w:val="408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Inndragning av gjenstander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</w:rPr>
              <w:t xml:space="preserve">Skolens personale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– 10</w:t>
            </w:r>
          </w:p>
        </w:tc>
      </w:tr>
      <w:tr w:rsidR="005D1869" w14:paraId="4C11FF3C" w14:textId="77777777">
        <w:trPr>
          <w:trHeight w:val="1189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610" w:firstLine="11"/>
              <w:rPr>
                <w:color w:val="000000"/>
              </w:rPr>
            </w:pPr>
            <w:r>
              <w:rPr>
                <w:color w:val="000000"/>
              </w:rPr>
              <w:t xml:space="preserve">Pålegg om oppgaver for å rette </w:t>
            </w:r>
            <w:proofErr w:type="gramStart"/>
            <w:r>
              <w:rPr>
                <w:color w:val="000000"/>
              </w:rPr>
              <w:t>opp  skade</w:t>
            </w:r>
            <w:proofErr w:type="gramEnd"/>
            <w:r>
              <w:rPr>
                <w:color w:val="000000"/>
              </w:rPr>
              <w:t xml:space="preserve"> påført skolens eiendom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Rektor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- 10</w:t>
            </w:r>
          </w:p>
        </w:tc>
      </w:tr>
      <w:tr w:rsidR="005D1869" w14:paraId="697981D4" w14:textId="77777777">
        <w:trPr>
          <w:trHeight w:val="1022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97" w:hanging="1"/>
              <w:rPr>
                <w:color w:val="000000"/>
              </w:rPr>
            </w:pPr>
            <w:r>
              <w:rPr>
                <w:color w:val="000000"/>
              </w:rPr>
              <w:t xml:space="preserve">Tilstedeværelse på skolen før eller </w:t>
            </w:r>
            <w:proofErr w:type="gramStart"/>
            <w:r>
              <w:rPr>
                <w:color w:val="000000"/>
              </w:rPr>
              <w:t>etter  skoletid</w:t>
            </w:r>
            <w:proofErr w:type="gramEnd"/>
            <w:r>
              <w:rPr>
                <w:color w:val="000000"/>
              </w:rPr>
              <w:t xml:space="preserve"> i forbindelse med samtaler med  lærer/rektor og/eller utføring av pålagte  oppgaver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Rektor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- 10</w:t>
            </w:r>
          </w:p>
        </w:tc>
      </w:tr>
      <w:tr w:rsidR="005D1869" w14:paraId="75768478" w14:textId="77777777">
        <w:trPr>
          <w:trHeight w:val="767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353" w:firstLine="3"/>
              <w:rPr>
                <w:color w:val="000000"/>
              </w:rPr>
            </w:pPr>
            <w:r>
              <w:rPr>
                <w:color w:val="000000"/>
              </w:rPr>
              <w:t xml:space="preserve">Bortvisning fra en </w:t>
            </w:r>
            <w:proofErr w:type="spellStart"/>
            <w:r>
              <w:rPr>
                <w:color w:val="000000"/>
              </w:rPr>
              <w:t>opplæringsøkt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men  ikke</w:t>
            </w:r>
            <w:proofErr w:type="gramEnd"/>
            <w:r>
              <w:rPr>
                <w:color w:val="000000"/>
              </w:rPr>
              <w:t xml:space="preserve"> mer enn to klokketimer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Rektor (kan delegere  </w:t>
            </w:r>
          </w:p>
          <w:p w14:paraId="0000006B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44" w:firstLine="11"/>
              <w:rPr>
                <w:color w:val="000000"/>
              </w:rPr>
            </w:pPr>
            <w:r>
              <w:rPr>
                <w:color w:val="000000"/>
              </w:rPr>
              <w:t xml:space="preserve">myndigheten videre til </w:t>
            </w:r>
            <w:proofErr w:type="gramStart"/>
            <w:r>
              <w:rPr>
                <w:color w:val="000000"/>
              </w:rPr>
              <w:t>en,  flere</w:t>
            </w:r>
            <w:proofErr w:type="gramEnd"/>
            <w:r>
              <w:rPr>
                <w:color w:val="000000"/>
              </w:rPr>
              <w:t xml:space="preserve"> eller alle lærerne)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- 11</w:t>
            </w:r>
          </w:p>
        </w:tc>
      </w:tr>
      <w:tr w:rsidR="005D1869" w14:paraId="5EC4E35B" w14:textId="77777777">
        <w:trPr>
          <w:trHeight w:val="407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Bortvisning for resten av dagen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Rektor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9 A - 11</w:t>
            </w:r>
          </w:p>
        </w:tc>
      </w:tr>
      <w:tr w:rsidR="005D1869" w14:paraId="42530C53" w14:textId="77777777">
        <w:trPr>
          <w:trHeight w:val="518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Midlertidig eller permanent skolebytte </w:t>
            </w:r>
          </w:p>
        </w:tc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7" w:right="303" w:firstLine="3"/>
              <w:rPr>
                <w:color w:val="000000"/>
              </w:rPr>
            </w:pPr>
            <w:r>
              <w:rPr>
                <w:color w:val="000000"/>
              </w:rPr>
              <w:t xml:space="preserve">Direktør for oppvekst </w:t>
            </w:r>
            <w:proofErr w:type="gramStart"/>
            <w:r>
              <w:rPr>
                <w:color w:val="000000"/>
              </w:rPr>
              <w:t>og  utdanning</w:t>
            </w:r>
            <w:proofErr w:type="gramEnd"/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5D1869" w:rsidRDefault="000C0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</w:rPr>
            </w:pPr>
            <w:r>
              <w:rPr>
                <w:color w:val="000000"/>
              </w:rPr>
              <w:t>§ 8 - 1</w:t>
            </w:r>
          </w:p>
        </w:tc>
      </w:tr>
    </w:tbl>
    <w:p w14:paraId="00000073" w14:textId="77777777" w:rsidR="005D1869" w:rsidRDefault="005D1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4" w14:textId="77777777" w:rsidR="005D1869" w:rsidRDefault="005D186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5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" w:right="107" w:hanging="5"/>
        <w:rPr>
          <w:color w:val="000000"/>
        </w:rPr>
      </w:pPr>
      <w:r>
        <w:rPr>
          <w:color w:val="000000"/>
        </w:rPr>
        <w:t xml:space="preserve">Alle reaksjoner må være slik at elevene kan forstå hvilke regler som er brutt og </w:t>
      </w:r>
      <w:proofErr w:type="gramStart"/>
      <w:r>
        <w:rPr>
          <w:color w:val="000000"/>
        </w:rPr>
        <w:t>hvorfor  skolen</w:t>
      </w:r>
      <w:proofErr w:type="gramEnd"/>
      <w:r>
        <w:rPr>
          <w:color w:val="000000"/>
        </w:rPr>
        <w:t xml:space="preserve"> må reagere. Reaksjonene skal stå i rimelig forhold til reglementsbruddet. Eleven </w:t>
      </w:r>
      <w:proofErr w:type="gramStart"/>
      <w:r>
        <w:rPr>
          <w:color w:val="000000"/>
        </w:rPr>
        <w:t>skal  hvis</w:t>
      </w:r>
      <w:proofErr w:type="gramEnd"/>
      <w:r>
        <w:rPr>
          <w:color w:val="000000"/>
        </w:rPr>
        <w:t xml:space="preserve"> mulig gis anledning til å gjøre opp for seg. Kollektive reaksjoner </w:t>
      </w:r>
      <w:r>
        <w:rPr>
          <w:color w:val="000000"/>
        </w:rPr>
        <w:t xml:space="preserve">skal ikke benyttes. </w:t>
      </w:r>
    </w:p>
    <w:p w14:paraId="00000076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5" w:right="264" w:firstLine="9"/>
        <w:rPr>
          <w:color w:val="000000"/>
        </w:rPr>
      </w:pPr>
      <w:r>
        <w:rPr>
          <w:color w:val="000000"/>
        </w:rPr>
        <w:t xml:space="preserve">Skolen skal sørge for at avgjørelsen tas på et forsvarlig grunnlag og at saken er så </w:t>
      </w:r>
      <w:proofErr w:type="gramStart"/>
      <w:r>
        <w:rPr>
          <w:color w:val="000000"/>
        </w:rPr>
        <w:t>godt  opplyst</w:t>
      </w:r>
      <w:proofErr w:type="gramEnd"/>
      <w:r>
        <w:rPr>
          <w:color w:val="000000"/>
        </w:rPr>
        <w:t xml:space="preserve"> som mulig. Eleven har rett til å få forklare seg for den som skal ta avgjørelsen.  Avgjørelsen skal begrunnes. Foreldrene skal som hovedregel informeres. Unn</w:t>
      </w:r>
      <w:r>
        <w:rPr>
          <w:color w:val="000000"/>
        </w:rPr>
        <w:t xml:space="preserve">taket er </w:t>
      </w:r>
      <w:proofErr w:type="gramStart"/>
      <w:r>
        <w:rPr>
          <w:color w:val="000000"/>
        </w:rPr>
        <w:t>hvis  dette</w:t>
      </w:r>
      <w:proofErr w:type="gramEnd"/>
      <w:r>
        <w:rPr>
          <w:color w:val="000000"/>
        </w:rPr>
        <w:t xml:space="preserve"> ikke vurderes å være til barnets beste. </w:t>
      </w:r>
    </w:p>
    <w:p w14:paraId="00000077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3"/>
        <w:rPr>
          <w:color w:val="000000"/>
        </w:rPr>
      </w:pPr>
      <w:r>
        <w:rPr>
          <w:color w:val="000000"/>
        </w:rPr>
        <w:t xml:space="preserve">Dersom det foreligger mistanke om straffbare forhold, kan rektor be om politiets bistand.. </w:t>
      </w:r>
    </w:p>
    <w:p w14:paraId="00000078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14" w:right="118" w:firstLine="7"/>
        <w:rPr>
          <w:color w:val="000000"/>
        </w:rPr>
      </w:pPr>
      <w:r>
        <w:rPr>
          <w:color w:val="000000"/>
        </w:rPr>
        <w:t xml:space="preserve">Ulovlige forhold på skolens område vil kunne bli politianmeldt. Det vil normalt være den </w:t>
      </w:r>
      <w:proofErr w:type="gramStart"/>
      <w:r>
        <w:rPr>
          <w:color w:val="000000"/>
        </w:rPr>
        <w:t>som  anses</w:t>
      </w:r>
      <w:proofErr w:type="gramEnd"/>
      <w:r>
        <w:rPr>
          <w:color w:val="000000"/>
        </w:rPr>
        <w:t xml:space="preserve"> so</w:t>
      </w:r>
      <w:r>
        <w:rPr>
          <w:color w:val="000000"/>
        </w:rPr>
        <w:t xml:space="preserve">m fornærmet som må levere en politianmeldelse.  </w:t>
      </w:r>
    </w:p>
    <w:p w14:paraId="00000079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8" w:lineRule="auto"/>
        <w:ind w:left="5" w:right="55"/>
        <w:rPr>
          <w:color w:val="000000"/>
        </w:rPr>
      </w:pPr>
      <w:r>
        <w:rPr>
          <w:color w:val="000000"/>
        </w:rPr>
        <w:t xml:space="preserve">Ved bruk av vold og/eller trusler, særlig provoserende adferd eller andre grove brudd </w:t>
      </w:r>
      <w:proofErr w:type="gramStart"/>
      <w:r>
        <w:rPr>
          <w:color w:val="000000"/>
        </w:rPr>
        <w:t>på  reglementet</w:t>
      </w:r>
      <w:proofErr w:type="gramEnd"/>
      <w:r>
        <w:rPr>
          <w:color w:val="000000"/>
        </w:rPr>
        <w:t xml:space="preserve"> for orden og oppførsel, kan elever </w:t>
      </w:r>
      <w:proofErr w:type="spellStart"/>
      <w:r>
        <w:t>e</w:t>
      </w:r>
      <w:r>
        <w:rPr>
          <w:color w:val="000000"/>
        </w:rPr>
        <w:t>lever</w:t>
      </w:r>
      <w:proofErr w:type="spellEnd"/>
      <w:r>
        <w:rPr>
          <w:color w:val="000000"/>
        </w:rPr>
        <w:t xml:space="preserve"> på 1.-7. klassetrinn vises bort fra undervisningen for enkelttimer eller resten av dagen.  </w:t>
      </w:r>
    </w:p>
    <w:p w14:paraId="0000007A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8" w:lineRule="auto"/>
        <w:ind w:left="8" w:right="32" w:firstLine="15"/>
        <w:rPr>
          <w:color w:val="000000"/>
        </w:rPr>
      </w:pPr>
      <w:r>
        <w:rPr>
          <w:color w:val="000000"/>
        </w:rPr>
        <w:t>Bortvisning skal bar</w:t>
      </w:r>
      <w:r>
        <w:rPr>
          <w:color w:val="000000"/>
        </w:rPr>
        <w:t xml:space="preserve">e brukes ved alvorlige eller gjentatte brudd på ordensreglementet. </w:t>
      </w:r>
      <w:proofErr w:type="gramStart"/>
      <w:r>
        <w:rPr>
          <w:color w:val="000000"/>
        </w:rPr>
        <w:t xml:space="preserve">En  </w:t>
      </w:r>
      <w:r>
        <w:rPr>
          <w:color w:val="000000"/>
        </w:rPr>
        <w:lastRenderedPageBreak/>
        <w:t>eventuell</w:t>
      </w:r>
      <w:proofErr w:type="gramEnd"/>
      <w:r>
        <w:rPr>
          <w:color w:val="000000"/>
        </w:rPr>
        <w:t xml:space="preserve"> bortvisning skal alltid følge opplæringslovens bestemmelser om bortvisning. Før en elev bortvises, skal skolen alltid vurdere andre tiltak i stedet. Eleven skal alltid få lov </w:t>
      </w:r>
      <w:proofErr w:type="gramStart"/>
      <w:r>
        <w:rPr>
          <w:color w:val="000000"/>
        </w:rPr>
        <w:t>å  forklare</w:t>
      </w:r>
      <w:proofErr w:type="gramEnd"/>
      <w:r>
        <w:rPr>
          <w:color w:val="000000"/>
        </w:rPr>
        <w:t xml:space="preserve"> seg. Foreldrene skal varsles før en elev blir vist bort for resten av dagen eller lenger. </w:t>
      </w:r>
    </w:p>
    <w:p w14:paraId="0000007B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4" w:right="318" w:firstLine="8"/>
        <w:rPr>
          <w:color w:val="000000"/>
        </w:rPr>
      </w:pPr>
      <w:r>
        <w:rPr>
          <w:color w:val="000000"/>
        </w:rPr>
        <w:t xml:space="preserve">Rektor selv vedtar bortvisning etter å ha rådført seg med lærerne til eleven. Lærere kan </w:t>
      </w:r>
      <w:proofErr w:type="gramStart"/>
      <w:r>
        <w:rPr>
          <w:color w:val="000000"/>
        </w:rPr>
        <w:t>få  delegert</w:t>
      </w:r>
      <w:proofErr w:type="gramEnd"/>
      <w:r>
        <w:rPr>
          <w:color w:val="000000"/>
        </w:rPr>
        <w:t xml:space="preserve"> myndighet til å vise bort elever fra egen undervisn</w:t>
      </w:r>
      <w:r>
        <w:rPr>
          <w:color w:val="000000"/>
        </w:rPr>
        <w:t xml:space="preserve">ing for en </w:t>
      </w:r>
      <w:proofErr w:type="spellStart"/>
      <w:r>
        <w:rPr>
          <w:color w:val="000000"/>
        </w:rPr>
        <w:t>opplæringsøkt</w:t>
      </w:r>
      <w:proofErr w:type="spellEnd"/>
      <w:r>
        <w:rPr>
          <w:color w:val="000000"/>
        </w:rPr>
        <w:t xml:space="preserve">, men  ikke mer enn to klokketimer. Skolens ledelse skal i slike tilfeller informeres så snart </w:t>
      </w:r>
      <w:proofErr w:type="gramStart"/>
      <w:r>
        <w:rPr>
          <w:color w:val="000000"/>
        </w:rPr>
        <w:t>som  mulig</w:t>
      </w:r>
      <w:proofErr w:type="gramEnd"/>
      <w:r>
        <w:rPr>
          <w:color w:val="000000"/>
        </w:rPr>
        <w:t xml:space="preserve">.  </w:t>
      </w:r>
    </w:p>
    <w:p w14:paraId="0000007C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1" w:right="22" w:firstLine="11"/>
        <w:rPr>
          <w:color w:val="000000"/>
        </w:rPr>
      </w:pPr>
      <w:r>
        <w:rPr>
          <w:color w:val="000000"/>
        </w:rPr>
        <w:t xml:space="preserve">Når hensynet til de andre elevene tilsier det, kan en elev i særlige tilfeller flyttes til en </w:t>
      </w:r>
      <w:proofErr w:type="gramStart"/>
      <w:r>
        <w:rPr>
          <w:color w:val="000000"/>
        </w:rPr>
        <w:t>annen  skole</w:t>
      </w:r>
      <w:proofErr w:type="gramEnd"/>
      <w:r>
        <w:rPr>
          <w:color w:val="000000"/>
        </w:rPr>
        <w:t xml:space="preserve"> enn nærskolen uten samtykke fra foresatte. Før det blir gjort vedtak om å flytte en </w:t>
      </w:r>
      <w:proofErr w:type="gramStart"/>
      <w:r>
        <w:rPr>
          <w:color w:val="000000"/>
        </w:rPr>
        <w:t>elev,  skal</w:t>
      </w:r>
      <w:proofErr w:type="gramEnd"/>
      <w:r>
        <w:rPr>
          <w:color w:val="000000"/>
        </w:rPr>
        <w:t xml:space="preserve"> en ha prøvd andre tiltak. Direktøren tar avgjørelse i</w:t>
      </w:r>
      <w:r>
        <w:rPr>
          <w:color w:val="000000"/>
        </w:rPr>
        <w:t xml:space="preserve"> slike saker. </w:t>
      </w:r>
    </w:p>
    <w:p w14:paraId="0000007D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29" w:lineRule="auto"/>
        <w:ind w:left="14" w:right="98" w:hanging="8"/>
        <w:rPr>
          <w:color w:val="000000"/>
        </w:rPr>
      </w:pPr>
      <w:r>
        <w:rPr>
          <w:color w:val="000000"/>
        </w:rPr>
        <w:t xml:space="preserve">Avgjørelser om bortvisning for resten av dagen eller lenger, og avgjørelser om skolebytte, </w:t>
      </w:r>
      <w:proofErr w:type="gramStart"/>
      <w:r>
        <w:rPr>
          <w:color w:val="000000"/>
        </w:rPr>
        <w:t>er  å</w:t>
      </w:r>
      <w:proofErr w:type="gramEnd"/>
      <w:r>
        <w:rPr>
          <w:color w:val="000000"/>
        </w:rPr>
        <w:t xml:space="preserve"> anse som enkeltvedtak. Slike avgjørelser må i tillegg følge saksbehandlingsreglene </w:t>
      </w:r>
      <w:proofErr w:type="gramStart"/>
      <w:r>
        <w:rPr>
          <w:color w:val="000000"/>
        </w:rPr>
        <w:t>for  enkeltvedtak</w:t>
      </w:r>
      <w:proofErr w:type="gramEnd"/>
      <w:r>
        <w:rPr>
          <w:color w:val="000000"/>
        </w:rPr>
        <w:t xml:space="preserve"> i forvaltningsloven.  </w:t>
      </w:r>
    </w:p>
    <w:p w14:paraId="0000007E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10"/>
        <w:rPr>
          <w:b/>
          <w:color w:val="000000"/>
        </w:rPr>
      </w:pPr>
      <w:r>
        <w:rPr>
          <w:b/>
          <w:color w:val="000000"/>
        </w:rPr>
        <w:t xml:space="preserve">§ 10 Ikrafttredelse </w:t>
      </w:r>
    </w:p>
    <w:p w14:paraId="0000007F" w14:textId="77777777" w:rsidR="005D1869" w:rsidRDefault="000C0B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3"/>
        <w:rPr>
          <w:color w:val="000000"/>
        </w:rPr>
      </w:pPr>
      <w:r>
        <w:rPr>
          <w:color w:val="000000"/>
        </w:rPr>
        <w:t xml:space="preserve">Reglementet trer i kraft </w:t>
      </w:r>
      <w:r>
        <w:t>etter vedtak i skolens samarbeidsutvalg 27.04.21</w:t>
      </w:r>
    </w:p>
    <w:sectPr w:rsidR="005D1869">
      <w:pgSz w:w="11900" w:h="16820"/>
      <w:pgMar w:top="1394" w:right="1365" w:bottom="1276" w:left="141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A72"/>
    <w:multiLevelType w:val="multilevel"/>
    <w:tmpl w:val="65FE4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47B05"/>
    <w:multiLevelType w:val="multilevel"/>
    <w:tmpl w:val="834C8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DE5E24"/>
    <w:multiLevelType w:val="multilevel"/>
    <w:tmpl w:val="8E165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923897"/>
    <w:multiLevelType w:val="multilevel"/>
    <w:tmpl w:val="75A26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69"/>
    <w:rsid w:val="000C0B4B"/>
    <w:rsid w:val="005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59E86-DD4B-4C00-A6AF-D1702D9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8857</Characters>
  <Application>Microsoft Office Word</Application>
  <DocSecurity>0</DocSecurity>
  <Lines>73</Lines>
  <Paragraphs>21</Paragraphs>
  <ScaleCrop>false</ScaleCrop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Selvikvåg</dc:creator>
  <cp:lastModifiedBy>Jone Selvikvåg</cp:lastModifiedBy>
  <cp:revision>2</cp:revision>
  <dcterms:created xsi:type="dcterms:W3CDTF">2021-08-13T12:14:00Z</dcterms:created>
  <dcterms:modified xsi:type="dcterms:W3CDTF">2021-08-13T12:14:00Z</dcterms:modified>
</cp:coreProperties>
</file>